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  <w:t xml:space="preserve">            2022年温岭市中医院医疗设备院内市场调研</w:t>
      </w:r>
      <w:r>
        <w:rPr>
          <w:rFonts w:hint="eastAsia" w:ascii="宋体" w:hAnsi="宋体"/>
          <w:b/>
          <w:color w:val="000000"/>
          <w:sz w:val="36"/>
          <w:szCs w:val="36"/>
        </w:rPr>
        <w:t>报价单</w:t>
      </w:r>
    </w:p>
    <w:tbl>
      <w:tblPr>
        <w:tblStyle w:val="2"/>
        <w:tblpPr w:leftFromText="180" w:rightFromText="180" w:vertAnchor="text" w:tblpX="-322" w:tblpY="209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237"/>
        <w:gridCol w:w="1701"/>
        <w:gridCol w:w="1988"/>
        <w:gridCol w:w="2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35" w:type="dxa"/>
            <w:noWrap w:val="0"/>
            <w:vAlign w:val="center"/>
          </w:tcPr>
          <w:p>
            <w:pPr>
              <w:ind w:firstLine="275" w:firstLineChars="98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采购单位</w:t>
            </w:r>
          </w:p>
        </w:tc>
        <w:tc>
          <w:tcPr>
            <w:tcW w:w="79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温岭市中医院       </w:t>
            </w:r>
          </w:p>
        </w:tc>
        <w:tc>
          <w:tcPr>
            <w:tcW w:w="19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设备目录序号</w:t>
            </w:r>
          </w:p>
        </w:tc>
        <w:tc>
          <w:tcPr>
            <w:tcW w:w="24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235" w:type="dxa"/>
            <w:noWrap w:val="0"/>
            <w:vAlign w:val="center"/>
          </w:tcPr>
          <w:p>
            <w:pPr>
              <w:ind w:firstLine="275" w:firstLineChars="98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设备名称</w:t>
            </w:r>
          </w:p>
        </w:tc>
        <w:tc>
          <w:tcPr>
            <w:tcW w:w="623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116" w:hanging="116" w:hangingChars="48"/>
              <w:jc w:val="lef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数量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118" w:firstLineChars="49"/>
              <w:jc w:val="left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235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*</w:t>
            </w:r>
            <w:r>
              <w:rPr>
                <w:rFonts w:hint="eastAsia" w:ascii="宋体" w:hAnsi="宋体" w:cs="宋体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品牌型号规格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ind w:firstLine="138" w:firstLineChars="49"/>
              <w:jc w:val="left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保修期限</w:t>
            </w:r>
          </w:p>
        </w:tc>
        <w:tc>
          <w:tcPr>
            <w:tcW w:w="439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color w:val="000000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2235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    配置说明</w:t>
            </w:r>
          </w:p>
        </w:tc>
        <w:tc>
          <w:tcPr>
            <w:tcW w:w="12332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235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成交价格</w:t>
            </w:r>
          </w:p>
        </w:tc>
        <w:tc>
          <w:tcPr>
            <w:tcW w:w="12332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 w:eastAsia="宋体"/>
                <w:b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大写（人民币）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医院</w:t>
            </w:r>
            <w:r>
              <w:rPr>
                <w:rFonts w:hint="eastAsia"/>
                <w:b/>
                <w:sz w:val="28"/>
                <w:szCs w:val="28"/>
              </w:rPr>
              <w:t>单价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总价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8"/>
                <w:szCs w:val="28"/>
                <w:u w:val="none"/>
                <w:lang w:eastAsia="zh-CN"/>
              </w:rPr>
              <w:t>展会入围单价：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  <w:lang w:val="en-US" w:eastAsia="zh-CN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2235" w:type="dxa"/>
            <w:noWrap w:val="0"/>
            <w:vAlign w:val="center"/>
          </w:tcPr>
          <w:p>
            <w:pPr>
              <w:ind w:firstLine="275" w:firstLineChars="98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设备配件及</w:t>
            </w:r>
          </w:p>
          <w:p>
            <w:pPr>
              <w:ind w:firstLine="275" w:firstLineChars="98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耗材价格</w:t>
            </w:r>
          </w:p>
        </w:tc>
        <w:tc>
          <w:tcPr>
            <w:tcW w:w="12332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</w:trPr>
        <w:tc>
          <w:tcPr>
            <w:tcW w:w="22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其他承诺</w:t>
            </w:r>
          </w:p>
        </w:tc>
        <w:tc>
          <w:tcPr>
            <w:tcW w:w="12332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/>
                <w:b/>
                <w:sz w:val="24"/>
                <w:u w:val="single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jc w:val="both"/>
              <w:rPr>
                <w:rFonts w:hint="eastAsia"/>
                <w:b/>
                <w:sz w:val="24"/>
                <w:u w:val="none"/>
                <w:lang w:val="en-US" w:eastAsia="zh-CN"/>
              </w:rPr>
            </w:pP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 xml:space="preserve">承担医院系统接口费用 </w:t>
            </w:r>
            <w:r>
              <w:rPr>
                <w:rFonts w:hint="eastAsia"/>
                <w:b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sz w:val="24"/>
                <w:u w:val="none"/>
                <w:lang w:val="en-US" w:eastAsia="zh-CN"/>
              </w:rPr>
              <w:t xml:space="preserve">   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sz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eastAsia="宋体"/>
                <w:b/>
                <w:sz w:val="24"/>
                <w:u w:val="none"/>
                <w:lang w:val="en-US" w:eastAsia="zh-CN"/>
              </w:rPr>
            </w:pPr>
            <w:r>
              <w:rPr>
                <w:rFonts w:hint="eastAsia"/>
                <w:b/>
                <w:sz w:val="24"/>
                <w:u w:val="none"/>
                <w:lang w:val="en-US" w:eastAsia="zh-CN"/>
              </w:rPr>
              <w:t>2、设备使用年限：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b/>
                <w:sz w:val="24"/>
                <w:u w:val="none"/>
                <w:lang w:val="en-US" w:eastAsia="zh-CN"/>
              </w:rPr>
              <w:t xml:space="preserve"> 年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567" w:type="dxa"/>
            <w:gridSpan w:val="5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/>
                <w:b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4567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供货单位（全称）：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     </w:t>
            </w:r>
            <w:r>
              <w:rPr>
                <w:rFonts w:hint="eastAsia"/>
                <w:b/>
                <w:sz w:val="24"/>
                <w:u w:val="single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报价人：</w:t>
            </w:r>
            <w:r>
              <w:rPr>
                <w:rFonts w:hint="eastAsia"/>
                <w:sz w:val="24"/>
                <w:u w:val="single"/>
              </w:rPr>
              <w:t xml:space="preserve">                    </w:t>
            </w:r>
            <w:r>
              <w:rPr>
                <w:rFonts w:hint="eastAsia"/>
                <w:b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联系电话（手机）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 xml:space="preserve">               </w:t>
            </w:r>
          </w:p>
          <w:p>
            <w:pPr>
              <w:spacing w:line="480" w:lineRule="auto"/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报价时间：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b/>
                <w:sz w:val="24"/>
              </w:rPr>
              <w:t xml:space="preserve"> 年 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日     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 w:ascii="Helvetica" w:hAnsi="Helvetica" w:eastAsia="宋体" w:cs="Helvetica"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Helvetica" w:hAnsi="Helvetica" w:cs="Helvetica"/>
          <w:i w:val="0"/>
          <w:caps w:val="0"/>
          <w:color w:val="auto"/>
          <w:spacing w:val="0"/>
          <w:sz w:val="28"/>
          <w:szCs w:val="28"/>
          <w:lang w:val="en-US" w:eastAsia="zh-CN"/>
        </w:rPr>
        <w:t xml:space="preserve">     注：表中带“</w:t>
      </w:r>
      <w:r>
        <w:rPr>
          <w:rFonts w:hint="eastAsia" w:ascii="宋体" w:hAnsi="宋体" w:eastAsia="宋体" w:cs="宋体"/>
          <w:b/>
          <w:sz w:val="28"/>
          <w:szCs w:val="28"/>
        </w:rPr>
        <w:t>*</w:t>
      </w:r>
      <w:r>
        <w:rPr>
          <w:rFonts w:hint="eastAsia" w:ascii="Helvetica" w:hAnsi="Helvetica" w:cs="Helvetica"/>
          <w:i w:val="0"/>
          <w:caps w:val="0"/>
          <w:color w:val="auto"/>
          <w:spacing w:val="0"/>
          <w:sz w:val="28"/>
          <w:szCs w:val="28"/>
          <w:lang w:val="en-US" w:eastAsia="zh-CN"/>
        </w:rPr>
        <w:t>”的一定要认真填！！！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Helvetica" w:hAnsi="Helvetica" w:eastAsia="宋体" w:cs="Helvetica"/>
          <w:i w:val="0"/>
          <w:caps w:val="0"/>
          <w:color w:val="auto"/>
          <w:spacing w:val="0"/>
          <w:sz w:val="28"/>
          <w:szCs w:val="28"/>
          <w:lang w:val="en-US" w:eastAsia="zh-CN"/>
        </w:rPr>
      </w:pPr>
    </w:p>
    <w:p/>
    <w:sectPr>
      <w:pgSz w:w="16838" w:h="11906" w:orient="landscape"/>
      <w:pgMar w:top="612" w:right="1440" w:bottom="51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3D2F01"/>
    <w:multiLevelType w:val="singleLevel"/>
    <w:tmpl w:val="D13D2F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843D1"/>
    <w:rsid w:val="17D25ACF"/>
    <w:rsid w:val="40537C16"/>
    <w:rsid w:val="560519C2"/>
    <w:rsid w:val="597B759D"/>
    <w:rsid w:val="6D802292"/>
    <w:rsid w:val="74EC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2020-09-15T00:27:00Z</dcterms:created>
  <dc:creator>Administrator</dc:creator>
  <cp:lastModifiedBy>Administrator</cp:lastModifiedBy>
  <cp:lastPrinted>2020-09-15T00:36:00Z</cp:lastPrinted>
  <dcterms:modified xsi:type="dcterms:W3CDTF">2022-06-01T02:45:30Z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